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29B4C6" w14:textId="1B6B0F3F" w:rsidR="009F614B" w:rsidRDefault="00FC15F6" w:rsidP="00FC15F6">
      <w:pPr>
        <w:jc w:val="center"/>
        <w:rPr>
          <w:rFonts w:ascii="Times New Roman" w:hAnsi="Times New Roman" w:cs="Times New Roman"/>
          <w:sz w:val="36"/>
          <w:szCs w:val="36"/>
        </w:rPr>
      </w:pPr>
      <w:r w:rsidRPr="00FC15F6">
        <w:rPr>
          <w:rFonts w:ascii="Times New Roman" w:hAnsi="Times New Roman" w:cs="Times New Roman"/>
          <w:sz w:val="36"/>
          <w:szCs w:val="36"/>
        </w:rPr>
        <w:t>Ökon</w:t>
      </w:r>
      <w:r>
        <w:rPr>
          <w:rFonts w:ascii="Times New Roman" w:hAnsi="Times New Roman" w:cs="Times New Roman"/>
          <w:sz w:val="36"/>
          <w:szCs w:val="36"/>
        </w:rPr>
        <w:t>omie der Landwirtscha</w:t>
      </w:r>
      <w:r w:rsidRPr="00FC15F6">
        <w:rPr>
          <w:rFonts w:ascii="Times New Roman" w:hAnsi="Times New Roman" w:cs="Times New Roman"/>
          <w:sz w:val="36"/>
          <w:szCs w:val="36"/>
        </w:rPr>
        <w:t>ft</w:t>
      </w:r>
    </w:p>
    <w:p w14:paraId="72F186D4" w14:textId="7534951D" w:rsidR="00FC15F6" w:rsidRDefault="00FC15F6" w:rsidP="00FC15F6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3C433D" wp14:editId="7D496055">
                <wp:simplePos x="0" y="0"/>
                <wp:positionH relativeFrom="column">
                  <wp:posOffset>571500</wp:posOffset>
                </wp:positionH>
                <wp:positionV relativeFrom="paragraph">
                  <wp:posOffset>186055</wp:posOffset>
                </wp:positionV>
                <wp:extent cx="5257800" cy="9144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EE2BE7" w14:textId="7FC277A2" w:rsidR="009F614B" w:rsidRPr="009F614B" w:rsidRDefault="009F614B">
                            <w:pPr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48"/>
                                <w:szCs w:val="48"/>
                              </w:rPr>
                            </w:pPr>
                            <w:r w:rsidRPr="009F614B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48"/>
                                <w:szCs w:val="48"/>
                              </w:rPr>
                              <w:t>Die Berechnung der Subventionen ist eine wertvolle Investition!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45pt;margin-top:14.65pt;width:41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" filled="f" stroked="f">
                <v:textbox>
                  <w:txbxContent>
                    <w:p w14:paraId="38EE2BE7" w14:textId="7FC277A2" w:rsidR="009F614B" w:rsidRPr="009F614B" w:rsidRDefault="009F614B">
                      <w:pPr>
                        <w:rPr>
                          <w:rFonts w:ascii="Times New Roman" w:hAnsi="Times New Roman" w:cs="Times New Roman"/>
                          <w:color w:val="0D0D0D" w:themeColor="text1" w:themeTint="F2"/>
                          <w:sz w:val="48"/>
                          <w:szCs w:val="48"/>
                        </w:rPr>
                      </w:pPr>
                      <w:r w:rsidRPr="009F614B">
                        <w:rPr>
                          <w:rFonts w:ascii="Times New Roman" w:hAnsi="Times New Roman" w:cs="Times New Roman"/>
                          <w:color w:val="0D0D0D" w:themeColor="text1" w:themeTint="F2"/>
                          <w:sz w:val="48"/>
                          <w:szCs w:val="48"/>
                        </w:rPr>
                        <w:t>Die Berechnung der Subventionen ist eine wertvolle Investition!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 w:cs="Helvetica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28FE4B91" wp14:editId="77ACF16A">
            <wp:simplePos x="0" y="0"/>
            <wp:positionH relativeFrom="column">
              <wp:posOffset>342900</wp:posOffset>
            </wp:positionH>
            <wp:positionV relativeFrom="paragraph">
              <wp:posOffset>186055</wp:posOffset>
            </wp:positionV>
            <wp:extent cx="5238750" cy="3492500"/>
            <wp:effectExtent l="0" t="0" r="0" b="1270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49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CB262C" w14:textId="3179C007" w:rsidR="009F614B" w:rsidRDefault="009F614B" w:rsidP="009F614B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558459E6" w14:textId="77777777" w:rsidR="009F614B" w:rsidRDefault="009F614B" w:rsidP="009F614B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5179A651" w14:textId="77777777" w:rsidR="009F614B" w:rsidRDefault="009F614B" w:rsidP="009F614B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42EE627E" w14:textId="77777777" w:rsidR="009F614B" w:rsidRDefault="009F614B" w:rsidP="009F614B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4E455949" w14:textId="77777777" w:rsidR="009F614B" w:rsidRDefault="009F614B" w:rsidP="009F614B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557F135E" w14:textId="77777777" w:rsidR="009F614B" w:rsidRDefault="009F614B" w:rsidP="009F614B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0716F2CA" w14:textId="77777777" w:rsidR="009F614B" w:rsidRDefault="009F614B" w:rsidP="009F614B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2D28026B" w14:textId="77777777" w:rsidR="00FC15F6" w:rsidRDefault="00FC15F6" w:rsidP="009F614B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166CE99B" w14:textId="77777777" w:rsidR="009F614B" w:rsidRDefault="009F614B" w:rsidP="009F614B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6B4A97F4" w14:textId="77777777" w:rsidR="009F614B" w:rsidRDefault="009F614B" w:rsidP="009F614B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491E5ECF" w14:textId="77777777" w:rsidR="00FC15F6" w:rsidRDefault="00FC15F6" w:rsidP="009F614B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27B451C5" w14:textId="77777777" w:rsidR="009F614B" w:rsidRDefault="009F614B" w:rsidP="009F614B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4BB1BC38" w14:textId="77777777" w:rsidR="009F614B" w:rsidRDefault="009F614B" w:rsidP="009F614B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0301A52D" w14:textId="77777777" w:rsidR="00FC15F6" w:rsidRDefault="00FC15F6" w:rsidP="009F614B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712A7268" w14:textId="77777777" w:rsidR="00FC15F6" w:rsidRDefault="00FC15F6" w:rsidP="009F614B">
      <w:pPr>
        <w:jc w:val="center"/>
        <w:rPr>
          <w:rFonts w:ascii="Times New Roman" w:hAnsi="Times New Roman" w:cs="Times New Roman"/>
          <w:sz w:val="18"/>
          <w:szCs w:val="18"/>
        </w:rPr>
      </w:pPr>
    </w:p>
    <w:bookmarkStart w:id="0" w:name="_GoBack"/>
    <w:bookmarkEnd w:id="0"/>
    <w:p w14:paraId="7ACDA6E2" w14:textId="60321F87" w:rsidR="009F614B" w:rsidRDefault="009F614B" w:rsidP="009F614B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 HYPERLINK "</w:instrText>
      </w:r>
      <w:r w:rsidRPr="009F614B">
        <w:rPr>
          <w:rFonts w:ascii="Times New Roman" w:hAnsi="Times New Roman" w:cs="Times New Roman"/>
          <w:sz w:val="18"/>
          <w:szCs w:val="18"/>
        </w:rPr>
        <w:instrText>https://previews.123rf.com/images/ginasanders/ginasanders1109/ginasanders110900267/10537791-A-farmer-with-a-calculator-on-cereal-box-Subsidies-in-agriculture-Stock-Photo.jpg</w:instrText>
      </w:r>
      <w:r>
        <w:rPr>
          <w:rFonts w:ascii="Times New Roman" w:hAnsi="Times New Roman" w:cs="Times New Roman"/>
          <w:sz w:val="18"/>
          <w:szCs w:val="18"/>
        </w:rPr>
        <w:instrText xml:space="preserve">" </w:instrText>
      </w:r>
      <w:r>
        <w:rPr>
          <w:rFonts w:ascii="Times New Roman" w:hAnsi="Times New Roman" w:cs="Times New Roman"/>
          <w:sz w:val="18"/>
          <w:szCs w:val="18"/>
        </w:rPr>
        <w:fldChar w:fldCharType="separate"/>
      </w:r>
      <w:r w:rsidRPr="00BB7189">
        <w:rPr>
          <w:rStyle w:val="Hyperlink"/>
          <w:rFonts w:ascii="Times New Roman" w:hAnsi="Times New Roman" w:cs="Times New Roman"/>
          <w:sz w:val="18"/>
          <w:szCs w:val="18"/>
        </w:rPr>
        <w:t>https://previews.123rf.com/images/ginasanders/ginasanders1109/ginasanders110900267/10537791-A-farmer-with-a-calculator-on-cereal-box-Subsidies-in-agriculture-Stock-Photo.jpg</w:t>
      </w:r>
      <w:r>
        <w:rPr>
          <w:rFonts w:ascii="Times New Roman" w:hAnsi="Times New Roman" w:cs="Times New Roman"/>
          <w:sz w:val="18"/>
          <w:szCs w:val="18"/>
        </w:rPr>
        <w:fldChar w:fldCharType="end"/>
      </w:r>
    </w:p>
    <w:p w14:paraId="10EB29DD" w14:textId="7813A23F" w:rsidR="006403AB" w:rsidRPr="006403AB" w:rsidRDefault="009F614B" w:rsidP="009F614B">
      <w:pPr>
        <w:jc w:val="center"/>
        <w:rPr>
          <w:rFonts w:ascii="Times New Roman" w:hAnsi="Times New Roman" w:cs="Times New Roman"/>
          <w:sz w:val="28"/>
          <w:szCs w:val="28"/>
        </w:rPr>
      </w:pPr>
      <w:r w:rsidRPr="009F614B">
        <w:rPr>
          <w:rFonts w:ascii="Times New Roman" w:hAnsi="Times New Roman" w:cs="Times New Roman"/>
          <w:sz w:val="28"/>
          <w:szCs w:val="28"/>
        </w:rPr>
        <w:t>Dieses Foto zeigt die Verwendung von Mathematik und Subventionen in der Landwirtschaft.</w:t>
      </w:r>
    </w:p>
    <w:sectPr w:rsidR="006403AB" w:rsidRPr="006403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46A"/>
    <w:rsid w:val="00140111"/>
    <w:rsid w:val="00384BF7"/>
    <w:rsid w:val="006403AB"/>
    <w:rsid w:val="009F614B"/>
    <w:rsid w:val="00BD246A"/>
    <w:rsid w:val="00C70AA1"/>
    <w:rsid w:val="00FC1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092CD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246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0111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111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246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0111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111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424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BECIREVIC RIAD</dc:creator>
  <cp:keywords/>
  <dc:description/>
  <cp:lastModifiedBy>Rifat Becirevic</cp:lastModifiedBy>
  <cp:revision>3</cp:revision>
  <dcterms:created xsi:type="dcterms:W3CDTF">2017-04-04T02:56:00Z</dcterms:created>
  <dcterms:modified xsi:type="dcterms:W3CDTF">2017-04-04T03:00:00Z</dcterms:modified>
</cp:coreProperties>
</file>